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B9" w:rsidRPr="00BF5C9F" w:rsidRDefault="00652DB9" w:rsidP="00652DB9">
      <w:pPr>
        <w:tabs>
          <w:tab w:val="left" w:pos="1134"/>
        </w:tabs>
        <w:ind w:left="5760" w:hanging="515"/>
        <w:jc w:val="right"/>
        <w:rPr>
          <w:rFonts w:asciiTheme="majorBidi" w:hAnsiTheme="majorBidi" w:cstheme="majorBidi"/>
          <w:sz w:val="24"/>
          <w:szCs w:val="24"/>
          <w:lang w:val="ro-RO" w:eastAsia="ru-RU"/>
        </w:rPr>
      </w:pPr>
      <w:r w:rsidRPr="00BF5C9F">
        <w:rPr>
          <w:rFonts w:asciiTheme="majorBidi" w:hAnsiTheme="majorBidi" w:cstheme="majorBidi"/>
          <w:sz w:val="24"/>
          <w:szCs w:val="24"/>
          <w:lang w:val="ro-RO" w:eastAsia="ru-RU"/>
        </w:rPr>
        <w:t xml:space="preserve">         Anexa nr. 1</w:t>
      </w:r>
    </w:p>
    <w:p w:rsidR="00652DB9" w:rsidRPr="00BF5C9F" w:rsidRDefault="00652DB9" w:rsidP="00652DB9">
      <w:pPr>
        <w:ind w:left="5760" w:hanging="515"/>
        <w:contextualSpacing/>
        <w:jc w:val="right"/>
        <w:rPr>
          <w:rFonts w:asciiTheme="majorBidi" w:hAnsiTheme="majorBidi" w:cstheme="majorBidi"/>
          <w:sz w:val="24"/>
          <w:szCs w:val="28"/>
          <w:lang w:val="ro-RO"/>
        </w:rPr>
      </w:pPr>
      <w:r w:rsidRPr="00BF5C9F">
        <w:rPr>
          <w:rFonts w:asciiTheme="majorBidi" w:hAnsiTheme="majorBidi" w:cstheme="majorBidi"/>
          <w:sz w:val="24"/>
          <w:szCs w:val="28"/>
          <w:lang w:val="ro-RO"/>
        </w:rPr>
        <w:t xml:space="preserve">la Hotărîrea Guvernului nr. </w:t>
      </w:r>
      <w:r>
        <w:rPr>
          <w:rFonts w:asciiTheme="majorBidi" w:hAnsiTheme="majorBidi" w:cstheme="majorBidi"/>
          <w:sz w:val="24"/>
          <w:szCs w:val="28"/>
          <w:lang w:val="ro-RO"/>
        </w:rPr>
        <w:t>648</w:t>
      </w:r>
    </w:p>
    <w:p w:rsidR="00652DB9" w:rsidRPr="00BF5C9F" w:rsidRDefault="00652DB9" w:rsidP="00652DB9">
      <w:pPr>
        <w:ind w:left="5760" w:hanging="515"/>
        <w:contextualSpacing/>
        <w:jc w:val="right"/>
        <w:rPr>
          <w:rFonts w:asciiTheme="majorBidi" w:hAnsiTheme="majorBidi" w:cstheme="majorBidi"/>
          <w:sz w:val="24"/>
          <w:szCs w:val="28"/>
          <w:lang w:val="ro-RO"/>
        </w:rPr>
      </w:pPr>
      <w:r w:rsidRPr="00BF5C9F">
        <w:rPr>
          <w:rFonts w:asciiTheme="majorBidi" w:hAnsiTheme="majorBidi" w:cstheme="majorBidi"/>
          <w:sz w:val="24"/>
          <w:szCs w:val="28"/>
          <w:lang w:val="ro-RO"/>
        </w:rPr>
        <w:t xml:space="preserve">        din </w:t>
      </w:r>
      <w:r>
        <w:rPr>
          <w:rFonts w:asciiTheme="majorBidi" w:hAnsiTheme="majorBidi" w:cstheme="majorBidi"/>
          <w:sz w:val="24"/>
          <w:szCs w:val="28"/>
          <w:lang w:val="ro-RO"/>
        </w:rPr>
        <w:t>10 iulie</w:t>
      </w:r>
      <w:r w:rsidRPr="00BF5C9F">
        <w:rPr>
          <w:rFonts w:asciiTheme="majorBidi" w:hAnsiTheme="majorBidi" w:cstheme="majorBidi"/>
          <w:sz w:val="24"/>
          <w:szCs w:val="28"/>
          <w:lang w:val="ro-RO"/>
        </w:rPr>
        <w:t xml:space="preserve"> 2018</w:t>
      </w:r>
    </w:p>
    <w:p w:rsidR="00652DB9" w:rsidRPr="00BF5C9F" w:rsidRDefault="00652DB9" w:rsidP="00652DB9">
      <w:pPr>
        <w:ind w:left="3600" w:firstLine="0"/>
        <w:contextualSpacing/>
        <w:rPr>
          <w:rFonts w:asciiTheme="majorBidi" w:hAnsiTheme="majorBidi" w:cstheme="majorBidi"/>
          <w:b/>
          <w:sz w:val="28"/>
          <w:szCs w:val="28"/>
          <w:lang w:val="ro-RO"/>
        </w:rPr>
      </w:pPr>
    </w:p>
    <w:p w:rsidR="00652DB9" w:rsidRPr="00BF5C9F" w:rsidRDefault="00652DB9" w:rsidP="00652DB9">
      <w:pPr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ro-RO" w:eastAsia="ro-RO"/>
        </w:rPr>
      </w:pPr>
      <w:r w:rsidRPr="00BF5C9F">
        <w:rPr>
          <w:rFonts w:asciiTheme="majorBidi" w:hAnsiTheme="majorBidi" w:cstheme="majorBidi"/>
          <w:b/>
          <w:bCs/>
          <w:sz w:val="24"/>
          <w:szCs w:val="24"/>
          <w:lang w:val="ro-RO" w:eastAsia="ro-RO"/>
        </w:rPr>
        <w:t xml:space="preserve">PLANUL </w:t>
      </w:r>
    </w:p>
    <w:p w:rsidR="00652DB9" w:rsidRPr="00BF5C9F" w:rsidRDefault="00652DB9" w:rsidP="00652DB9">
      <w:pPr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ro-RO" w:eastAsia="ro-RO"/>
        </w:rPr>
      </w:pPr>
      <w:r w:rsidRPr="00BF5C9F">
        <w:rPr>
          <w:rFonts w:asciiTheme="majorBidi" w:hAnsiTheme="majorBidi" w:cstheme="majorBidi"/>
          <w:b/>
          <w:bCs/>
          <w:sz w:val="24"/>
          <w:szCs w:val="24"/>
          <w:lang w:val="ro-RO" w:eastAsia="ro-RO"/>
        </w:rPr>
        <w:t>de admitere (comanda de stat), cu finanțare de la bugetul de stat,</w:t>
      </w:r>
    </w:p>
    <w:p w:rsidR="00652DB9" w:rsidRPr="00BF5C9F" w:rsidRDefault="00652DB9" w:rsidP="00652DB9">
      <w:pPr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ro-RO" w:eastAsia="ro-RO"/>
        </w:rPr>
      </w:pPr>
      <w:r w:rsidRPr="00BF5C9F">
        <w:rPr>
          <w:rFonts w:asciiTheme="majorBidi" w:hAnsiTheme="majorBidi" w:cstheme="majorBidi"/>
          <w:b/>
          <w:bCs/>
          <w:sz w:val="24"/>
          <w:szCs w:val="24"/>
          <w:lang w:val="ro-RO" w:eastAsia="ro-RO"/>
        </w:rPr>
        <w:t>în  învăţămîntul profesional tehnic secundar pentru anul de studii 2018-2019</w:t>
      </w:r>
    </w:p>
    <w:p w:rsidR="00652DB9" w:rsidRPr="00BF5C9F" w:rsidRDefault="00652DB9" w:rsidP="00652DB9">
      <w:pPr>
        <w:ind w:firstLine="0"/>
        <w:rPr>
          <w:rFonts w:asciiTheme="majorBidi" w:hAnsiTheme="majorBidi" w:cstheme="majorBidi"/>
          <w:bCs/>
          <w:sz w:val="24"/>
          <w:szCs w:val="24"/>
          <w:lang w:val="ro-RO" w:eastAsia="ro-RO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shd w:val="clear" w:color="auto" w:fill="FFFFFF" w:themeFill="background1"/>
        <w:tblLook w:val="04A0"/>
      </w:tblPr>
      <w:tblGrid>
        <w:gridCol w:w="2314"/>
        <w:gridCol w:w="1362"/>
        <w:gridCol w:w="1105"/>
        <w:gridCol w:w="1235"/>
        <w:gridCol w:w="1163"/>
        <w:gridCol w:w="1048"/>
        <w:gridCol w:w="1015"/>
      </w:tblGrid>
      <w:tr w:rsidR="00652DB9" w:rsidRPr="00BF5C9F" w:rsidTr="00267429">
        <w:trPr>
          <w:trHeight w:val="255"/>
        </w:trPr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Domeniul de formare profesională/denumirea  meseriilor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 xml:space="preserve">Codul 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Total admitere (coloanele 4+7)</w:t>
            </w:r>
          </w:p>
        </w:tc>
        <w:tc>
          <w:tcPr>
            <w:tcW w:w="2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Inclusiv la programe de formare profesională tehnică secundară (nivelul 3 ISCED)  în baza studiilor:</w:t>
            </w:r>
          </w:p>
        </w:tc>
      </w:tr>
      <w:tr w:rsidR="00652DB9" w:rsidRPr="00BF5C9F" w:rsidTr="00267429">
        <w:trPr>
          <w:trHeight w:val="255"/>
        </w:trPr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</w:p>
        </w:tc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Total         (coloanele 5+6)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gimnaziale pentru instruire: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liceale sau a studiilor medii de cultură generală                                               (1-2 ani)</w:t>
            </w:r>
          </w:p>
        </w:tc>
      </w:tr>
      <w:tr w:rsidR="00652DB9" w:rsidRPr="00BF5C9F" w:rsidTr="00267429">
        <w:trPr>
          <w:trHeight w:val="1410"/>
        </w:trPr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 xml:space="preserve">în meserii conexe             (3 ani)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într-o meserie                     (2 ani)</w:t>
            </w: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</w:p>
        </w:tc>
      </w:tr>
    </w:tbl>
    <w:p w:rsidR="00652DB9" w:rsidRPr="00BF5C9F" w:rsidRDefault="00652DB9" w:rsidP="00652DB9">
      <w:pPr>
        <w:ind w:firstLine="0"/>
        <w:rPr>
          <w:rFonts w:asciiTheme="majorBidi" w:hAnsiTheme="majorBidi" w:cstheme="majorBidi"/>
          <w:sz w:val="6"/>
          <w:lang w:val="ro-R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2293"/>
        <w:gridCol w:w="1308"/>
        <w:gridCol w:w="1163"/>
        <w:gridCol w:w="1163"/>
        <w:gridCol w:w="1163"/>
        <w:gridCol w:w="1094"/>
        <w:gridCol w:w="67"/>
        <w:gridCol w:w="991"/>
      </w:tblGrid>
      <w:tr w:rsidR="00652DB9" w:rsidRPr="00BF5C9F" w:rsidTr="00267429">
        <w:trPr>
          <w:trHeight w:val="236"/>
          <w:tblHeader/>
          <w:jc w:val="center"/>
        </w:trPr>
        <w:tc>
          <w:tcPr>
            <w:tcW w:w="1241" w:type="pct"/>
            <w:shd w:val="clear" w:color="auto" w:fill="FFFFFF" w:themeFill="background1"/>
            <w:vAlign w:val="center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</w:t>
            </w:r>
          </w:p>
        </w:tc>
        <w:tc>
          <w:tcPr>
            <w:tcW w:w="708" w:type="pct"/>
            <w:shd w:val="clear" w:color="auto" w:fill="FFFFFF" w:themeFill="background1"/>
            <w:vAlign w:val="center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5</w:t>
            </w:r>
          </w:p>
        </w:tc>
        <w:tc>
          <w:tcPr>
            <w:tcW w:w="592" w:type="pct"/>
            <w:shd w:val="clear" w:color="auto" w:fill="FFFFFF" w:themeFill="background1"/>
            <w:vAlign w:val="bottom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6</w:t>
            </w:r>
          </w:p>
        </w:tc>
        <w:tc>
          <w:tcPr>
            <w:tcW w:w="572" w:type="pct"/>
            <w:gridSpan w:val="2"/>
            <w:shd w:val="clear" w:color="auto" w:fill="FFFFFF" w:themeFill="background1"/>
            <w:vAlign w:val="center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7</w:t>
            </w:r>
          </w:p>
        </w:tc>
      </w:tr>
      <w:tr w:rsidR="00652DB9" w:rsidRPr="00BF5C9F" w:rsidTr="00267429">
        <w:trPr>
          <w:trHeight w:val="630"/>
          <w:jc w:val="center"/>
        </w:trPr>
        <w:tc>
          <w:tcPr>
            <w:tcW w:w="1949" w:type="pct"/>
            <w:gridSpan w:val="2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MINISTERUL EDUCAȚIEI CULTURII ȘI CERCETĂRII - total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7073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6975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2670</w:t>
            </w:r>
          </w:p>
        </w:tc>
        <w:tc>
          <w:tcPr>
            <w:tcW w:w="628" w:type="pct"/>
            <w:gridSpan w:val="2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4305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98</w:t>
            </w:r>
          </w:p>
        </w:tc>
      </w:tr>
      <w:tr w:rsidR="00652DB9" w:rsidRPr="00BF5C9F" w:rsidTr="00267429">
        <w:trPr>
          <w:trHeight w:val="630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Tehnici audiovizuale și producții media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211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115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115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115</w:t>
            </w:r>
          </w:p>
        </w:tc>
        <w:tc>
          <w:tcPr>
            <w:tcW w:w="536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Broşator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211001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30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30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30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Tipograf print digital şi offset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211004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30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30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30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420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color w:val="000000"/>
                <w:lang w:val="ro-RO"/>
              </w:rPr>
            </w:pPr>
            <w:r w:rsidRPr="00BF5C9F">
              <w:rPr>
                <w:rFonts w:asciiTheme="majorBidi" w:hAnsiTheme="majorBidi" w:cstheme="majorBidi"/>
                <w:color w:val="000000"/>
                <w:lang w:val="ro-RO"/>
              </w:rPr>
              <w:t>Operator în sistemul editorial computerizat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color w:val="000000"/>
                <w:lang w:val="ro-RO"/>
              </w:rPr>
            </w:pPr>
            <w:r w:rsidRPr="00BF5C9F">
              <w:rPr>
                <w:rFonts w:asciiTheme="majorBidi" w:hAnsiTheme="majorBidi" w:cstheme="majorBidi"/>
                <w:color w:val="000000"/>
                <w:lang w:val="ro-RO"/>
              </w:rPr>
              <w:t>211003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240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Tipăritor tipar plat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211006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30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30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30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Calificări meșteșugărești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214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37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37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37</w:t>
            </w:r>
          </w:p>
        </w:tc>
        <w:tc>
          <w:tcPr>
            <w:tcW w:w="536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 xml:space="preserve">Sculptor în lemn 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214009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37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37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37</w:t>
            </w:r>
          </w:p>
        </w:tc>
        <w:tc>
          <w:tcPr>
            <w:tcW w:w="536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630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Vînzări  ango ngross (cu ridicata) și cu amănuntul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416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118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118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lang w:val="ro-RO"/>
              </w:rPr>
              <w:t>0</w:t>
            </w: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118</w:t>
            </w:r>
          </w:p>
        </w:tc>
        <w:tc>
          <w:tcPr>
            <w:tcW w:w="536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Controlor-casier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416002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38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38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38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Vînzător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416003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30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30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30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 xml:space="preserve">Vînzător produse alimentare 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416004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50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50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50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Electricitate și energie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713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130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105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lang w:val="ro-RO"/>
              </w:rPr>
              <w:t>0</w:t>
            </w: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lang w:val="ro-RO"/>
              </w:rPr>
              <w:t>105</w:t>
            </w:r>
          </w:p>
        </w:tc>
        <w:tc>
          <w:tcPr>
            <w:tcW w:w="536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lang w:val="ro-RO"/>
              </w:rPr>
              <w:t>25</w:t>
            </w:r>
          </w:p>
        </w:tc>
      </w:tr>
      <w:tr w:rsidR="00652DB9" w:rsidRPr="00BF5C9F" w:rsidTr="00267429">
        <w:trPr>
          <w:trHeight w:val="630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Electromecanic maşini şi echipamente electrice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713004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  <w:tc>
          <w:tcPr>
            <w:tcW w:w="536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630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Electromontor la repararea şi întreţinerea utilajelor electrice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713007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0</w:t>
            </w:r>
          </w:p>
        </w:tc>
        <w:tc>
          <w:tcPr>
            <w:tcW w:w="536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</w:tr>
      <w:tr w:rsidR="00652DB9" w:rsidRPr="00BF5C9F" w:rsidTr="00267429">
        <w:trPr>
          <w:trHeight w:val="630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Lăcătuş-electrician la repararea utilajelor electrice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713009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94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Lăcătuş la repararea și întreținerea sistemelor de ventilație și condiționare a aerului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713013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lastRenderedPageBreak/>
              <w:t>Operator în sala de cazane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713017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30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30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30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Electronică și automatică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714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475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475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lang w:val="ro-RO"/>
              </w:rPr>
              <w:t>0</w:t>
            </w: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475</w:t>
            </w:r>
          </w:p>
        </w:tc>
        <w:tc>
          <w:tcPr>
            <w:tcW w:w="536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0</w:t>
            </w:r>
          </w:p>
        </w:tc>
      </w:tr>
      <w:tr w:rsidR="00652DB9" w:rsidRPr="00BF5C9F" w:rsidTr="00267429">
        <w:trPr>
          <w:trHeight w:val="630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Electromecanic la repararea și întreținerea utilajelor medicale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714006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  <w:tc>
          <w:tcPr>
            <w:tcW w:w="536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630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Electromontor sisteme de pază şi semnalizare a incendiilor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714008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  <w:tc>
          <w:tcPr>
            <w:tcW w:w="536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color w:val="000000"/>
                <w:lang w:val="ro-RO"/>
              </w:rPr>
            </w:pPr>
            <w:r w:rsidRPr="00BF5C9F">
              <w:rPr>
                <w:rFonts w:asciiTheme="majorBidi" w:hAnsiTheme="majorBidi" w:cstheme="majorBidi"/>
                <w:color w:val="000000"/>
                <w:lang w:val="ro-RO"/>
              </w:rPr>
              <w:t>Electronist telecomunicaţii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714011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30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30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30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630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Operator pentru suportul tehnic al calculatoarelor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714019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320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320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320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630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Operator introducere, validare și prelucrare date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714025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75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75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75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Mecanică și prelucrarea metalelor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715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410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410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lang w:val="ro-RO"/>
              </w:rPr>
              <w:t>0</w:t>
            </w: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lang w:val="ro-RO"/>
              </w:rPr>
              <w:t>410</w:t>
            </w:r>
          </w:p>
        </w:tc>
        <w:tc>
          <w:tcPr>
            <w:tcW w:w="536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lang w:val="ro-RO"/>
              </w:rPr>
              <w:t>0</w:t>
            </w: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Electrogazosudor-montator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715005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260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260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260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Electrosudor la sudarea manuală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715006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630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Electromecanic utilaje frigorifice şi comerciale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715007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Reglor utilaje tehnologice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715017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noWrap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Strungar multiprofil</w:t>
            </w:r>
          </w:p>
        </w:tc>
        <w:tc>
          <w:tcPr>
            <w:tcW w:w="708" w:type="pct"/>
            <w:shd w:val="clear" w:color="auto" w:fill="FFFFFF" w:themeFill="background1"/>
            <w:noWrap/>
            <w:hideMark/>
          </w:tcPr>
          <w:p w:rsidR="00652DB9" w:rsidRPr="00BF5C9F" w:rsidRDefault="00652DB9" w:rsidP="00267429">
            <w:pPr>
              <w:ind w:firstLine="0"/>
              <w:jc w:val="right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715025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Strungar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715019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50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50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50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630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Vehicule cu motor, nave și aeronave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716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615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590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lang w:val="ro-RO"/>
              </w:rPr>
              <w:t>0</w:t>
            </w: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lang w:val="ro-RO"/>
              </w:rPr>
              <w:t>590</w:t>
            </w:r>
          </w:p>
        </w:tc>
        <w:tc>
          <w:tcPr>
            <w:tcW w:w="536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lang w:val="ro-RO"/>
              </w:rPr>
              <w:t>25</w:t>
            </w: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Electrician-electronist auto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716001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30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30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30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Lăcătuș redresare caroserii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716004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Mecanic auto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716006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535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510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510</w:t>
            </w:r>
          </w:p>
        </w:tc>
        <w:tc>
          <w:tcPr>
            <w:tcW w:w="536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Vopsitor auto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716008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  <w:tc>
          <w:tcPr>
            <w:tcW w:w="536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Prelucrarea alimentelor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721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383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383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lang w:val="ro-RO"/>
              </w:rPr>
              <w:t>0</w:t>
            </w: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lang w:val="ro-RO"/>
              </w:rPr>
              <w:t>383</w:t>
            </w:r>
          </w:p>
        </w:tc>
        <w:tc>
          <w:tcPr>
            <w:tcW w:w="536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lang w:val="ro-RO"/>
              </w:rPr>
              <w:t>0</w:t>
            </w: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Bombonier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721002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Brutar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721004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118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118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118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Ciontolitor tranșator carne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721007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Cofetar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721008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110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110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110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Controlor produse alimentare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721009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80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80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80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630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Operator la linia automată de obţinere a produselor lactate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721018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443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 xml:space="preserve">Materiale (sticlă, hîrtie, plastic și lemn) 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722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55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55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lang w:val="ro-RO"/>
              </w:rPr>
              <w:t>0</w:t>
            </w: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lang w:val="ro-RO"/>
              </w:rPr>
              <w:t>55</w:t>
            </w:r>
          </w:p>
        </w:tc>
        <w:tc>
          <w:tcPr>
            <w:tcW w:w="536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lang w:val="ro-RO"/>
              </w:rPr>
              <w:t>0</w:t>
            </w: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Tîmplar universal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722014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55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55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55</w:t>
            </w:r>
          </w:p>
        </w:tc>
        <w:tc>
          <w:tcPr>
            <w:tcW w:w="536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630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lastRenderedPageBreak/>
              <w:t>Textile (îmbrăcăminte, încălțăminte și articole din piele)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723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382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382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lang w:val="ro-RO"/>
              </w:rPr>
              <w:t>0</w:t>
            </w: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lang w:val="ro-RO"/>
              </w:rPr>
              <w:t>382</w:t>
            </w:r>
          </w:p>
        </w:tc>
        <w:tc>
          <w:tcPr>
            <w:tcW w:w="536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lang w:val="ro-RO"/>
              </w:rPr>
              <w:t>0</w:t>
            </w:r>
          </w:p>
        </w:tc>
      </w:tr>
      <w:tr w:rsidR="00652DB9" w:rsidRPr="00BF5C9F" w:rsidTr="00267429">
        <w:trPr>
          <w:trHeight w:val="630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Cizmar-confecţioner încălţăminte la comandă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723004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12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12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12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Confecționer articole de marochinărie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723007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630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 xml:space="preserve">Croitor confecţioner îmbrăcăminte  la comandă 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723010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135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135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135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Cusător (industria ușoară)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723011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135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135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135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Cusătoreasă (industria confecţiilor)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723012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75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75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75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Construcții și inginerie civilă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732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930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930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lang w:val="ro-RO"/>
              </w:rPr>
              <w:t>0</w:t>
            </w: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lang w:val="ro-RO"/>
              </w:rPr>
              <w:t>930</w:t>
            </w:r>
          </w:p>
        </w:tc>
        <w:tc>
          <w:tcPr>
            <w:tcW w:w="536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lang w:val="ro-RO"/>
              </w:rPr>
              <w:t>0</w:t>
            </w: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Dulgher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732007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  <w:tc>
          <w:tcPr>
            <w:tcW w:w="536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Lăcătuș-electrician în construcţii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732019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Lăcătuş-instalator tehnică sanitară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732021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170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170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170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Pietrar-zidar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732030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135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135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135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Placator cu plăci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732031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135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135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135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Placator-mozaicar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732032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50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50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50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630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Restaurator tencuieli decorative şi modenatură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732033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50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50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50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color w:val="000000"/>
                <w:lang w:val="ro-RO"/>
              </w:rPr>
            </w:pPr>
            <w:r w:rsidRPr="00BF5C9F">
              <w:rPr>
                <w:rFonts w:asciiTheme="majorBidi" w:hAnsiTheme="majorBidi" w:cstheme="majorBidi"/>
                <w:color w:val="000000"/>
                <w:lang w:val="ro-RO"/>
              </w:rPr>
              <w:t>Electrician în construcţii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color w:val="000000"/>
                <w:lang w:val="ro-RO"/>
              </w:rPr>
            </w:pPr>
            <w:r w:rsidRPr="00BF5C9F">
              <w:rPr>
                <w:rFonts w:asciiTheme="majorBidi" w:hAnsiTheme="majorBidi" w:cstheme="majorBidi"/>
                <w:color w:val="000000"/>
                <w:lang w:val="ro-RO"/>
              </w:rPr>
              <w:t>732008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30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30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30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Tencuitor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732036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205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205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205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Tîmplar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732037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55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55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55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Tîmplar în construcţii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732038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Zugrav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732039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630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Producția culturilor agricole și creșterea animalelor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811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50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50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lang w:val="ro-RO"/>
              </w:rPr>
              <w:t>0</w:t>
            </w: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lang w:val="ro-RO"/>
              </w:rPr>
              <w:t>50</w:t>
            </w:r>
          </w:p>
        </w:tc>
        <w:tc>
          <w:tcPr>
            <w:tcW w:w="536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lang w:val="ro-RO"/>
              </w:rPr>
              <w:t>0</w:t>
            </w: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Apicultor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811002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50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50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50</w:t>
            </w:r>
          </w:p>
        </w:tc>
        <w:tc>
          <w:tcPr>
            <w:tcW w:w="536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Horticultură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812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lang w:val="ro-RO"/>
              </w:rPr>
              <w:t>0</w:t>
            </w: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lang w:val="ro-RO"/>
              </w:rPr>
              <w:t>25</w:t>
            </w:r>
          </w:p>
        </w:tc>
        <w:tc>
          <w:tcPr>
            <w:tcW w:w="536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lang w:val="ro-RO"/>
              </w:rPr>
              <w:t>0</w:t>
            </w: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Floricultor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812002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  <w:tc>
          <w:tcPr>
            <w:tcW w:w="536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Silvicultură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821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50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50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lang w:val="ro-RO"/>
              </w:rPr>
              <w:t>0</w:t>
            </w: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lang w:val="ro-RO"/>
              </w:rPr>
              <w:t>50</w:t>
            </w:r>
          </w:p>
        </w:tc>
        <w:tc>
          <w:tcPr>
            <w:tcW w:w="536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lang w:val="ro-RO"/>
              </w:rPr>
              <w:t>0</w:t>
            </w: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Silvicultor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821002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50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50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50</w:t>
            </w:r>
          </w:p>
        </w:tc>
        <w:tc>
          <w:tcPr>
            <w:tcW w:w="536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630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Îngrijirea persoanelor în etate și a persoanelor adulte cu dizabilități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921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20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20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lang w:val="ro-RO"/>
              </w:rPr>
              <w:t>0</w:t>
            </w: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lang w:val="ro-RO"/>
              </w:rPr>
              <w:t>20</w:t>
            </w:r>
          </w:p>
        </w:tc>
        <w:tc>
          <w:tcPr>
            <w:tcW w:w="536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lang w:val="ro-RO"/>
              </w:rPr>
              <w:t>0</w:t>
            </w: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Îngrijitor bolnavi la domiciliu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921002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20</w:t>
            </w:r>
          </w:p>
        </w:tc>
        <w:tc>
          <w:tcPr>
            <w:tcW w:w="536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Servicii de coafor și frumusețe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1012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95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lang w:val="ro-RO"/>
              </w:rPr>
              <w:t>0</w:t>
            </w: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lang w:val="ro-RO"/>
              </w:rPr>
              <w:t>95</w:t>
            </w:r>
          </w:p>
        </w:tc>
        <w:tc>
          <w:tcPr>
            <w:tcW w:w="536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lang w:val="ro-RO"/>
              </w:rPr>
              <w:t>30</w:t>
            </w: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Coafor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1012001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45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45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45</w:t>
            </w:r>
          </w:p>
        </w:tc>
        <w:tc>
          <w:tcPr>
            <w:tcW w:w="536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Cosmetician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1012002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30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36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30</w:t>
            </w: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Frizer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1012003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50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50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50</w:t>
            </w:r>
          </w:p>
        </w:tc>
        <w:tc>
          <w:tcPr>
            <w:tcW w:w="536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630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lastRenderedPageBreak/>
              <w:t>Servicii hoteliere, restaurante și alimentație publică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1013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308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290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lang w:val="ro-RO"/>
              </w:rPr>
              <w:t>0</w:t>
            </w: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lang w:val="ro-RO"/>
              </w:rPr>
              <w:t>290</w:t>
            </w:r>
          </w:p>
        </w:tc>
        <w:tc>
          <w:tcPr>
            <w:tcW w:w="536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lang w:val="ro-RO"/>
              </w:rPr>
              <w:t>18</w:t>
            </w: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Bucătar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1013002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290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290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290</w:t>
            </w:r>
          </w:p>
        </w:tc>
        <w:tc>
          <w:tcPr>
            <w:tcW w:w="536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Chelner (ospătar)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1013004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18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0</w:t>
            </w:r>
          </w:p>
        </w:tc>
        <w:tc>
          <w:tcPr>
            <w:tcW w:w="536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18</w:t>
            </w: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Călătorie, turism și agrement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1015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lang w:val="ro-RO"/>
              </w:rPr>
              <w:t>0</w:t>
            </w: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lang w:val="ro-RO"/>
              </w:rPr>
              <w:t>25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Lucrător pensiune turistică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1015001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Servicii de transport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1041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150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150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lang w:val="ro-RO"/>
              </w:rPr>
              <w:t>150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Tractorist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1041018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125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125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125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color w:val="000000"/>
                <w:lang w:val="ro-RO"/>
              </w:rPr>
            </w:pPr>
            <w:r w:rsidRPr="00BF5C9F">
              <w:rPr>
                <w:rFonts w:asciiTheme="majorBidi" w:hAnsiTheme="majorBidi" w:cstheme="majorBidi"/>
                <w:color w:val="000000"/>
                <w:lang w:val="ro-RO"/>
              </w:rPr>
              <w:t>Maşinist la automacara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color w:val="000000"/>
                <w:lang w:val="ro-RO"/>
              </w:rPr>
            </w:pPr>
            <w:r w:rsidRPr="00BF5C9F">
              <w:rPr>
                <w:rFonts w:asciiTheme="majorBidi" w:hAnsiTheme="majorBidi" w:cstheme="majorBidi"/>
                <w:color w:val="000000"/>
                <w:lang w:val="ro-RO"/>
              </w:rPr>
              <w:t>1041007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31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Meserii conexe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2670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2670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2670</w:t>
            </w:r>
          </w:p>
        </w:tc>
        <w:tc>
          <w:tcPr>
            <w:tcW w:w="628" w:type="pct"/>
            <w:gridSpan w:val="2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</w:p>
        </w:tc>
      </w:tr>
      <w:tr w:rsidR="00652DB9" w:rsidRPr="00BF5C9F" w:rsidTr="00267429">
        <w:trPr>
          <w:trHeight w:val="993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Electromontor la repararea şi întreţinerea utilajelor electrice – lăcătuş-electrician la repararea utilajelor electrice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713007 – 713009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230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230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230</w:t>
            </w:r>
          </w:p>
        </w:tc>
        <w:tc>
          <w:tcPr>
            <w:tcW w:w="628" w:type="pct"/>
            <w:gridSpan w:val="2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873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Operator pentru suportul tehnic al calculatoarelor – operator introducere, validare și prelucrare date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714019 – 714025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37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37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37</w:t>
            </w:r>
          </w:p>
        </w:tc>
        <w:tc>
          <w:tcPr>
            <w:tcW w:w="628" w:type="pct"/>
            <w:gridSpan w:val="2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536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</w:tr>
      <w:tr w:rsidR="00652DB9" w:rsidRPr="00BF5C9F" w:rsidTr="00267429">
        <w:trPr>
          <w:trHeight w:val="630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Electrogazosudor-montator – tăietor cu gaze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715005 –715021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430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430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430</w:t>
            </w:r>
          </w:p>
        </w:tc>
        <w:tc>
          <w:tcPr>
            <w:tcW w:w="628" w:type="pct"/>
            <w:gridSpan w:val="2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630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Electrician-electronist auto –mecanic auto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716001 – 716006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255</w:t>
            </w:r>
          </w:p>
        </w:tc>
        <w:tc>
          <w:tcPr>
            <w:tcW w:w="628" w:type="pct"/>
            <w:gridSpan w:val="2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630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Mecanic auto – lăcătuș redresare caroserii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716006 –716004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120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120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120</w:t>
            </w:r>
          </w:p>
        </w:tc>
        <w:tc>
          <w:tcPr>
            <w:tcW w:w="628" w:type="pct"/>
            <w:gridSpan w:val="2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630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Brutar-cofetar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721004 – 721008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93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93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93</w:t>
            </w:r>
          </w:p>
        </w:tc>
        <w:tc>
          <w:tcPr>
            <w:tcW w:w="628" w:type="pct"/>
            <w:gridSpan w:val="2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630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Ciontolitor tranșator carne – prelucrător mezeluri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721007 –721024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  <w:tc>
          <w:tcPr>
            <w:tcW w:w="628" w:type="pct"/>
            <w:gridSpan w:val="2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630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Tîmplar mobilă – finisor articole din lemn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722013 –722004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  <w:tc>
          <w:tcPr>
            <w:tcW w:w="628" w:type="pct"/>
            <w:gridSpan w:val="2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630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Tîmplar mobilă – tapetar mobilă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722013 –722011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  <w:tc>
          <w:tcPr>
            <w:tcW w:w="628" w:type="pct"/>
            <w:gridSpan w:val="2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630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Tîmplar universal – operator la mașini de prelucrat lemn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722014 –722006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50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50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50</w:t>
            </w:r>
          </w:p>
        </w:tc>
        <w:tc>
          <w:tcPr>
            <w:tcW w:w="628" w:type="pct"/>
            <w:gridSpan w:val="2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719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Croitor confecţioner îmbrăcăminte  la comandă – cusător (industria uşoară)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723010 –723011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300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300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300</w:t>
            </w:r>
          </w:p>
        </w:tc>
        <w:tc>
          <w:tcPr>
            <w:tcW w:w="628" w:type="pct"/>
            <w:gridSpan w:val="2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630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Electrician în construcţii – electrician-montator reţele de iluminat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732008 – 732009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105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105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105</w:t>
            </w:r>
          </w:p>
        </w:tc>
        <w:tc>
          <w:tcPr>
            <w:tcW w:w="628" w:type="pct"/>
            <w:gridSpan w:val="2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630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 xml:space="preserve">Electrician-montator reţele de iluminat – lăcătuş-electrician în </w:t>
            </w:r>
            <w:r w:rsidRPr="00BF5C9F">
              <w:rPr>
                <w:rFonts w:asciiTheme="majorBidi" w:hAnsiTheme="majorBidi" w:cstheme="majorBidi"/>
                <w:lang w:val="ro-RO"/>
              </w:rPr>
              <w:lastRenderedPageBreak/>
              <w:t>construcţii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lastRenderedPageBreak/>
              <w:t>732009 – 732019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  <w:tc>
          <w:tcPr>
            <w:tcW w:w="628" w:type="pct"/>
            <w:gridSpan w:val="2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497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lastRenderedPageBreak/>
              <w:t>Tencuitor – zugrav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732036 –732039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125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125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125</w:t>
            </w:r>
          </w:p>
        </w:tc>
        <w:tc>
          <w:tcPr>
            <w:tcW w:w="628" w:type="pct"/>
            <w:gridSpan w:val="2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398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Tencuitor – placator cu plăci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732036 – 732031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175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175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175</w:t>
            </w:r>
          </w:p>
        </w:tc>
        <w:tc>
          <w:tcPr>
            <w:tcW w:w="628" w:type="pct"/>
            <w:gridSpan w:val="2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464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Tîmplar în construcţii – dulgher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732038 –732007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80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80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80</w:t>
            </w:r>
          </w:p>
        </w:tc>
        <w:tc>
          <w:tcPr>
            <w:tcW w:w="628" w:type="pct"/>
            <w:gridSpan w:val="2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1260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Instalator instalaţii de încălzire şi echipamente solare  –  instalator  instalaţii, aparate şi echipamente de ventilare şi climatizare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732040 –732041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30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30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30</w:t>
            </w:r>
          </w:p>
        </w:tc>
        <w:tc>
          <w:tcPr>
            <w:tcW w:w="628" w:type="pct"/>
            <w:gridSpan w:val="2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465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Viticultor-vinificator – pomicultor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811013 – 811011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50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50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50</w:t>
            </w:r>
          </w:p>
        </w:tc>
        <w:tc>
          <w:tcPr>
            <w:tcW w:w="628" w:type="pct"/>
            <w:gridSpan w:val="2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416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Bucătar – chelner (ospătar)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1013002 – 1013004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240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240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240</w:t>
            </w:r>
          </w:p>
        </w:tc>
        <w:tc>
          <w:tcPr>
            <w:tcW w:w="628" w:type="pct"/>
            <w:gridSpan w:val="2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630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Maşinist la automacara – maşinist la autopompe de beton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1041007 – 1041008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  <w:tc>
          <w:tcPr>
            <w:tcW w:w="628" w:type="pct"/>
            <w:gridSpan w:val="2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517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Maşinist la buldozere – maşinist la autogreder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1041010 –1041006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25</w:t>
            </w:r>
          </w:p>
        </w:tc>
        <w:tc>
          <w:tcPr>
            <w:tcW w:w="628" w:type="pct"/>
            <w:gridSpan w:val="2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630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Maşinist la excavatorul cu o singură cupă – maşinist la buldozere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1041011 –1041010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75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75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75</w:t>
            </w:r>
          </w:p>
        </w:tc>
        <w:tc>
          <w:tcPr>
            <w:tcW w:w="628" w:type="pct"/>
            <w:gridSpan w:val="2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652DB9" w:rsidRPr="00BF5C9F" w:rsidTr="00267429">
        <w:trPr>
          <w:trHeight w:val="630"/>
          <w:jc w:val="center"/>
        </w:trPr>
        <w:tc>
          <w:tcPr>
            <w:tcW w:w="1241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Tractorist-maşinist în producţia agricolă – tractorist</w:t>
            </w:r>
          </w:p>
        </w:tc>
        <w:tc>
          <w:tcPr>
            <w:tcW w:w="708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1041019 – 1041018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125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Cs/>
                <w:lang w:val="ro-RO"/>
              </w:rPr>
              <w:t>125</w:t>
            </w:r>
          </w:p>
        </w:tc>
        <w:tc>
          <w:tcPr>
            <w:tcW w:w="629" w:type="pct"/>
            <w:shd w:val="clear" w:color="auto" w:fill="FFFFFF" w:themeFill="background1"/>
            <w:hideMark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125</w:t>
            </w:r>
          </w:p>
        </w:tc>
        <w:tc>
          <w:tcPr>
            <w:tcW w:w="628" w:type="pct"/>
            <w:gridSpan w:val="2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652DB9" w:rsidRPr="00BF5C9F" w:rsidRDefault="00652DB9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</w:tbl>
    <w:p w:rsidR="00652DB9" w:rsidRPr="00BF5C9F" w:rsidRDefault="00652DB9" w:rsidP="00652DB9">
      <w:pPr>
        <w:ind w:firstLine="0"/>
        <w:rPr>
          <w:rFonts w:asciiTheme="majorBidi" w:hAnsiTheme="majorBidi" w:cstheme="majorBidi"/>
          <w:bCs/>
          <w:sz w:val="24"/>
          <w:szCs w:val="24"/>
          <w:lang w:val="ro-RO" w:eastAsia="ro-RO"/>
        </w:rPr>
      </w:pPr>
    </w:p>
    <w:p w:rsidR="00540A40" w:rsidRDefault="00540A40"/>
    <w:sectPr w:rsidR="00540A40" w:rsidSect="00540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55AF"/>
    <w:multiLevelType w:val="hybridMultilevel"/>
    <w:tmpl w:val="892E256E"/>
    <w:lvl w:ilvl="0" w:tplc="04090017">
      <w:start w:val="1"/>
      <w:numFmt w:val="lowerLetter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A5A37"/>
    <w:multiLevelType w:val="hybridMultilevel"/>
    <w:tmpl w:val="BE4C06E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41301C0"/>
    <w:multiLevelType w:val="hybridMultilevel"/>
    <w:tmpl w:val="892E256E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967889"/>
    <w:multiLevelType w:val="hybridMultilevel"/>
    <w:tmpl w:val="B568CBC0"/>
    <w:lvl w:ilvl="0" w:tplc="F9083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C7D48"/>
    <w:multiLevelType w:val="hybridMultilevel"/>
    <w:tmpl w:val="CC36CB3E"/>
    <w:lvl w:ilvl="0" w:tplc="33048B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36E39"/>
    <w:multiLevelType w:val="hybridMultilevel"/>
    <w:tmpl w:val="5BE034B0"/>
    <w:lvl w:ilvl="0" w:tplc="B63EFE7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112F24"/>
    <w:multiLevelType w:val="hybridMultilevel"/>
    <w:tmpl w:val="59B299A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4"/>
  </w:num>
  <w:num w:numId="5">
    <w:abstractNumId w:val="10"/>
  </w:num>
  <w:num w:numId="6">
    <w:abstractNumId w:val="15"/>
  </w:num>
  <w:num w:numId="7">
    <w:abstractNumId w:val="4"/>
  </w:num>
  <w:num w:numId="8">
    <w:abstractNumId w:val="12"/>
  </w:num>
  <w:num w:numId="9">
    <w:abstractNumId w:val="20"/>
  </w:num>
  <w:num w:numId="10">
    <w:abstractNumId w:val="23"/>
  </w:num>
  <w:num w:numId="11">
    <w:abstractNumId w:val="9"/>
  </w:num>
  <w:num w:numId="12">
    <w:abstractNumId w:val="18"/>
  </w:num>
  <w:num w:numId="13">
    <w:abstractNumId w:val="3"/>
  </w:num>
  <w:num w:numId="14">
    <w:abstractNumId w:val="2"/>
  </w:num>
  <w:num w:numId="15">
    <w:abstractNumId w:val="7"/>
  </w:num>
  <w:num w:numId="16">
    <w:abstractNumId w:val="17"/>
  </w:num>
  <w:num w:numId="17">
    <w:abstractNumId w:val="16"/>
  </w:num>
  <w:num w:numId="18">
    <w:abstractNumId w:val="13"/>
  </w:num>
  <w:num w:numId="19">
    <w:abstractNumId w:val="22"/>
  </w:num>
  <w:num w:numId="20">
    <w:abstractNumId w:val="8"/>
  </w:num>
  <w:num w:numId="21">
    <w:abstractNumId w:val="1"/>
  </w:num>
  <w:num w:numId="22">
    <w:abstractNumId w:val="11"/>
  </w:num>
  <w:num w:numId="23">
    <w:abstractNumId w:val="2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2DB9"/>
    <w:rsid w:val="00540A40"/>
    <w:rsid w:val="0065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2DB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652DB9"/>
    <w:pPr>
      <w:keepNext/>
      <w:jc w:val="center"/>
      <w:outlineLvl w:val="1"/>
    </w:pPr>
    <w:rPr>
      <w:rFonts w:ascii="$ Benguiat_Bold" w:hAnsi="$ Benguiat_Bold"/>
      <w:b/>
      <w:sz w:val="132"/>
    </w:rPr>
  </w:style>
  <w:style w:type="paragraph" w:styleId="Heading3">
    <w:name w:val="heading 3"/>
    <w:basedOn w:val="Normal"/>
    <w:next w:val="Normal"/>
    <w:link w:val="Heading3Char"/>
    <w:qFormat/>
    <w:rsid w:val="00652DB9"/>
    <w:pPr>
      <w:keepNext/>
      <w:jc w:val="center"/>
      <w:outlineLvl w:val="2"/>
    </w:pPr>
    <w:rPr>
      <w:rFonts w:ascii="$Caslon" w:hAnsi="$Caslon"/>
      <w:b/>
    </w:rPr>
  </w:style>
  <w:style w:type="paragraph" w:styleId="Heading4">
    <w:name w:val="heading 4"/>
    <w:basedOn w:val="Normal"/>
    <w:next w:val="Normal"/>
    <w:link w:val="Heading4Char"/>
    <w:qFormat/>
    <w:rsid w:val="00652DB9"/>
    <w:pPr>
      <w:keepNext/>
      <w:jc w:val="center"/>
      <w:outlineLvl w:val="3"/>
    </w:pPr>
    <w:rPr>
      <w:rFonts w:ascii="$Caslon" w:hAnsi="$Caslon"/>
      <w:b/>
      <w:sz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652DB9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652DB9"/>
    <w:pPr>
      <w:keepNext/>
      <w:jc w:val="center"/>
      <w:outlineLvl w:val="5"/>
    </w:pPr>
    <w:rPr>
      <w:rFonts w:ascii="$Caslon" w:hAnsi="$Caslon"/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652DB9"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652DB9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52DB9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652DB9"/>
    <w:rPr>
      <w:rFonts w:ascii="$ Benguiat_Bold" w:eastAsia="Times New Roman" w:hAnsi="$ Benguiat_Bold" w:cs="Times New Roman"/>
      <w:b/>
      <w:sz w:val="13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652DB9"/>
    <w:rPr>
      <w:rFonts w:ascii="$Caslon" w:eastAsia="Times New Roman" w:hAnsi="$Caslon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52DB9"/>
    <w:rPr>
      <w:rFonts w:ascii="$Caslon" w:eastAsia="Times New Roman" w:hAnsi="$Caslon" w:cs="Times New Roman"/>
      <w:b/>
      <w:sz w:val="2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52DB9"/>
    <w:rPr>
      <w:rFonts w:ascii="$Caslon" w:eastAsia="Times New Roman" w:hAnsi="$Caslon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652DB9"/>
    <w:rPr>
      <w:rFonts w:ascii="$Caslon" w:eastAsia="Times New Roman" w:hAnsi="$Caslon" w:cs="Times New Roman"/>
      <w:b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652DB9"/>
    <w:rPr>
      <w:rFonts w:ascii="Garamond" w:eastAsia="Times New Roman" w:hAnsi="Garamond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652DB9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652DB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52DB9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harChar">
    <w:name w:val="Знак Знак Char Char Знак"/>
    <w:basedOn w:val="Normal"/>
    <w:rsid w:val="00652DB9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iPriority w:val="99"/>
    <w:unhideWhenUsed/>
    <w:rsid w:val="00652DB9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652DB9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652DB9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652D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D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652D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DB9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652DB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">
    <w:name w:val="news"/>
    <w:basedOn w:val="Normal"/>
    <w:rsid w:val="00652DB9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652DB9"/>
    <w:pPr>
      <w:spacing w:after="0" w:line="240" w:lineRule="auto"/>
    </w:pPr>
    <w:rPr>
      <w:rFonts w:ascii="Calibri" w:eastAsia="Calibri" w:hAnsi="Calibri" w:cs="Times New Roman"/>
      <w:lang w:val="ro-R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52DB9"/>
    <w:pPr>
      <w:ind w:left="720"/>
      <w:contextualSpacing/>
    </w:pPr>
  </w:style>
  <w:style w:type="numbering" w:customStyle="1" w:styleId="FrListare1">
    <w:name w:val="Fără Listare1"/>
    <w:next w:val="NoList"/>
    <w:semiHidden/>
    <w:rsid w:val="00652DB9"/>
  </w:style>
  <w:style w:type="character" w:styleId="PageNumber">
    <w:name w:val="page number"/>
    <w:basedOn w:val="DefaultParagraphFont"/>
    <w:rsid w:val="00652DB9"/>
  </w:style>
  <w:style w:type="paragraph" w:customStyle="1" w:styleId="tt">
    <w:name w:val="tt"/>
    <w:basedOn w:val="Normal"/>
    <w:rsid w:val="00652DB9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652DB9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652DB9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652DB9"/>
    <w:rPr>
      <w:b/>
      <w:bCs/>
    </w:rPr>
  </w:style>
  <w:style w:type="character" w:customStyle="1" w:styleId="docsign11">
    <w:name w:val="doc_sign11"/>
    <w:rsid w:val="00652DB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DefaultParagraphFont"/>
    <w:rsid w:val="00652DB9"/>
  </w:style>
  <w:style w:type="character" w:customStyle="1" w:styleId="tal1">
    <w:name w:val="tal1"/>
    <w:rsid w:val="00652DB9"/>
  </w:style>
  <w:style w:type="table" w:customStyle="1" w:styleId="GrilTabel2">
    <w:name w:val="Grilă Tabel2"/>
    <w:basedOn w:val="TableNormal"/>
    <w:next w:val="TableGrid"/>
    <w:rsid w:val="00652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Normal"/>
    <w:rsid w:val="00652DB9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652DB9"/>
  </w:style>
  <w:style w:type="paragraph" w:customStyle="1" w:styleId="cnam1">
    <w:name w:val="cnam1"/>
    <w:basedOn w:val="Normal"/>
    <w:rsid w:val="00652DB9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uiPriority w:val="99"/>
    <w:rsid w:val="00652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52DB9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2DB9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52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52DB9"/>
    <w:rPr>
      <w:b/>
      <w:bCs/>
    </w:rPr>
  </w:style>
  <w:style w:type="character" w:customStyle="1" w:styleId="apple-converted-space">
    <w:name w:val="apple-converted-space"/>
    <w:rsid w:val="00652DB9"/>
  </w:style>
  <w:style w:type="character" w:customStyle="1" w:styleId="docheader">
    <w:name w:val="doc_header"/>
    <w:rsid w:val="00652DB9"/>
  </w:style>
  <w:style w:type="paragraph" w:customStyle="1" w:styleId="Style2">
    <w:name w:val="Style2"/>
    <w:basedOn w:val="Normal"/>
    <w:uiPriority w:val="99"/>
    <w:rsid w:val="00652DB9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652DB9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652DB9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652DB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52DB9"/>
    <w:pPr>
      <w:spacing w:after="120"/>
      <w:ind w:left="283"/>
    </w:pPr>
    <w:rPr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652DB9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hps">
    <w:name w:val="hps"/>
    <w:rsid w:val="00652DB9"/>
  </w:style>
  <w:style w:type="paragraph" w:styleId="BodyText">
    <w:name w:val="Body Text"/>
    <w:basedOn w:val="Normal"/>
    <w:link w:val="BodyTextChar"/>
    <w:uiPriority w:val="1"/>
    <w:qFormat/>
    <w:rsid w:val="00652DB9"/>
    <w:pPr>
      <w:widowControl w:val="0"/>
      <w:autoSpaceDE w:val="0"/>
      <w:autoSpaceDN w:val="0"/>
      <w:adjustRightInd w:val="0"/>
      <w:ind w:left="833" w:hanging="360"/>
      <w:jc w:val="left"/>
    </w:pPr>
    <w:rPr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1"/>
    <w:rsid w:val="00652D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Normal"/>
    <w:uiPriority w:val="1"/>
    <w:qFormat/>
    <w:rsid w:val="00652DB9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val="ru-RU" w:eastAsia="ru-RU"/>
    </w:rPr>
  </w:style>
  <w:style w:type="paragraph" w:styleId="Revision">
    <w:name w:val="Revision"/>
    <w:hidden/>
    <w:uiPriority w:val="99"/>
    <w:semiHidden/>
    <w:rsid w:val="00652DB9"/>
    <w:pPr>
      <w:spacing w:after="0"/>
    </w:pPr>
    <w:rPr>
      <w:rFonts w:ascii="Calibri" w:eastAsia="Calibri" w:hAnsi="Calibri" w:cs="Arial"/>
      <w:sz w:val="20"/>
      <w:szCs w:val="20"/>
      <w:lang w:val="ru-RU" w:eastAsia="ru-RU"/>
    </w:rPr>
  </w:style>
  <w:style w:type="paragraph" w:customStyle="1" w:styleId="Default">
    <w:name w:val="Default"/>
    <w:rsid w:val="00652DB9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PlainTextChar">
    <w:name w:val="Plain Text Char"/>
    <w:link w:val="PlainText"/>
    <w:locked/>
    <w:rsid w:val="00652DB9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rsid w:val="00652DB9"/>
    <w:pPr>
      <w:widowControl w:val="0"/>
      <w:adjustRightInd w:val="0"/>
      <w:spacing w:line="360" w:lineRule="atLeast"/>
      <w:ind w:firstLine="0"/>
    </w:pPr>
    <w:rPr>
      <w:rFonts w:ascii="Courier New" w:eastAsiaTheme="minorHAnsi" w:hAnsi="Courier New" w:cs="Courier New"/>
      <w:sz w:val="22"/>
      <w:szCs w:val="22"/>
      <w:lang w:val="en-GB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652DB9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TextsimpluCaracter1">
    <w:name w:val="Text simplu Caracter1"/>
    <w:basedOn w:val="DefaultParagraphFont"/>
    <w:uiPriority w:val="99"/>
    <w:semiHidden/>
    <w:rsid w:val="00652DB9"/>
    <w:rPr>
      <w:rFonts w:ascii="Consolas" w:hAnsi="Consolas"/>
      <w:sz w:val="21"/>
      <w:szCs w:val="21"/>
      <w:lang w:val="en-US" w:eastAsia="en-US"/>
    </w:rPr>
  </w:style>
  <w:style w:type="character" w:customStyle="1" w:styleId="docsign1">
    <w:name w:val="doc_sign1"/>
    <w:rsid w:val="00652DB9"/>
  </w:style>
  <w:style w:type="paragraph" w:styleId="BodyText3">
    <w:name w:val="Body Text 3"/>
    <w:basedOn w:val="Normal"/>
    <w:link w:val="BodyText3Char"/>
    <w:uiPriority w:val="99"/>
    <w:semiHidden/>
    <w:unhideWhenUsed/>
    <w:rsid w:val="00652DB9"/>
    <w:pPr>
      <w:spacing w:after="120" w:line="276" w:lineRule="auto"/>
      <w:ind w:firstLine="0"/>
      <w:jc w:val="left"/>
    </w:pPr>
    <w:rPr>
      <w:rFonts w:ascii="Calibri" w:eastAsia="Calibri" w:hAnsi="Calibri"/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DB9"/>
    <w:rPr>
      <w:rFonts w:ascii="Calibri" w:eastAsia="Calibri" w:hAnsi="Calibri" w:cs="Times New Roman"/>
      <w:sz w:val="16"/>
      <w:szCs w:val="16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652D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2DB9"/>
    <w:rPr>
      <w:color w:val="954F72"/>
      <w:u w:val="single"/>
    </w:rPr>
  </w:style>
  <w:style w:type="paragraph" w:customStyle="1" w:styleId="xl64">
    <w:name w:val="xl64"/>
    <w:basedOn w:val="Normal"/>
    <w:rsid w:val="00652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5">
    <w:name w:val="xl65"/>
    <w:basedOn w:val="Normal"/>
    <w:rsid w:val="00652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652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652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652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69">
    <w:name w:val="xl69"/>
    <w:basedOn w:val="Normal"/>
    <w:rsid w:val="00652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Normal"/>
    <w:rsid w:val="00652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Normal"/>
    <w:rsid w:val="00652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652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3">
    <w:name w:val="xl73"/>
    <w:basedOn w:val="Normal"/>
    <w:rsid w:val="00652DB9"/>
    <w:pPr>
      <w:shd w:val="clear" w:color="000000" w:fill="F4B084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Normal"/>
    <w:rsid w:val="00652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652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652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Normal"/>
    <w:rsid w:val="00652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8">
    <w:name w:val="xl78"/>
    <w:basedOn w:val="Normal"/>
    <w:rsid w:val="00652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652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80">
    <w:name w:val="xl80"/>
    <w:basedOn w:val="Normal"/>
    <w:rsid w:val="00652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1">
    <w:name w:val="xl81"/>
    <w:basedOn w:val="Normal"/>
    <w:rsid w:val="00652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652DB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3">
    <w:name w:val="xl83"/>
    <w:basedOn w:val="Normal"/>
    <w:rsid w:val="00652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4">
    <w:name w:val="xl84"/>
    <w:basedOn w:val="Normal"/>
    <w:rsid w:val="00652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5">
    <w:name w:val="xl85"/>
    <w:basedOn w:val="Normal"/>
    <w:rsid w:val="00652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Normal"/>
    <w:rsid w:val="00652DB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7">
    <w:name w:val="xl87"/>
    <w:basedOn w:val="Normal"/>
    <w:rsid w:val="00652DB9"/>
    <w:pPr>
      <w:shd w:val="clear" w:color="000000" w:fill="E2EFDA"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8">
    <w:name w:val="xl88"/>
    <w:basedOn w:val="Normal"/>
    <w:rsid w:val="00652DB9"/>
    <w:pPr>
      <w:shd w:val="clear" w:color="000000" w:fill="FCE4D6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9">
    <w:name w:val="xl89"/>
    <w:basedOn w:val="Normal"/>
    <w:rsid w:val="00652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5822</Characters>
  <Application>Microsoft Office Word</Application>
  <DocSecurity>0</DocSecurity>
  <Lines>48</Lines>
  <Paragraphs>13</Paragraphs>
  <ScaleCrop>false</ScaleCrop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2018-07-17T08:11:00Z</dcterms:created>
  <dcterms:modified xsi:type="dcterms:W3CDTF">2018-07-17T08:11:00Z</dcterms:modified>
</cp:coreProperties>
</file>